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25" w:rsidRDefault="00921CBD" w:rsidP="00921CBD">
      <w:pPr>
        <w:pStyle w:val="ConsPlusNormal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5A55BE"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на территории Туринского городского округа </w:t>
      </w:r>
    </w:p>
    <w:p w:rsidR="00921CBD" w:rsidRPr="005A55BE" w:rsidRDefault="00921CBD" w:rsidP="00921CBD">
      <w:pPr>
        <w:pStyle w:val="ConsPlusNormal"/>
        <w:jc w:val="center"/>
        <w:outlineLvl w:val="2"/>
        <w:rPr>
          <w:rFonts w:ascii="Liberation Serif" w:hAnsi="Liberation Serif" w:cs="Liberation Serif"/>
          <w:b/>
          <w:bCs/>
          <w:sz w:val="28"/>
          <w:szCs w:val="28"/>
        </w:rPr>
      </w:pPr>
      <w:r w:rsidRPr="005A55BE">
        <w:rPr>
          <w:rFonts w:ascii="Liberation Serif" w:hAnsi="Liberation Serif" w:cs="Liberation Serif"/>
          <w:b/>
          <w:bCs/>
          <w:sz w:val="28"/>
          <w:szCs w:val="28"/>
        </w:rPr>
        <w:t>«Зачисление в образовательное учреждение»</w:t>
      </w:r>
    </w:p>
    <w:p w:rsidR="00921CBD" w:rsidRPr="005A55BE" w:rsidRDefault="00921CBD" w:rsidP="00921CBD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921CBD" w:rsidRPr="005A55BE" w:rsidRDefault="00921CBD" w:rsidP="00921CBD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4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Конституцией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Российской Федерации, принята всенародным голосованием 12.12.1993, Собрание законодательства Российской Федерации, 2009, N 4, "Российская газета", N 7, 21.01.2009;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Гражданским </w:t>
      </w:r>
      <w:hyperlink r:id="rId5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кодексом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Российской Федерации, "Российская газета", N 238-239, 08.12.1994;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6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от 29.12.2012 N 273-ФЗ "Об образовании в Российской Федерации", "Российская газета", N 5976, 31.12.2012;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7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от 24.07.1998 N 124-ФЗ "Об основных гарантиях прав ребенка в Российской Федерации", "Российская газета", N 147, 05.08.1998;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8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"Российская газета", N 202, 08.10.2003;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9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от 2 мая 2006 года N 59-ФЗ "О порядке рассмотрения обращений граждан Российской Федерации", "Российская газета" от 05.05.2006 N 95, Собрание законодательства Российской Федерации, от 08.05.2006 N 19;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10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от 27 июля 2006 года N 149-ФЗ "Об информации, информационных технологиях и о защите информации", "Российская газета", N 4131, 29.07.2006;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11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от 27 июля 2006 года N 152-ФЗ "О персональных данных", "Российская газета", N 165, 29.07.2006, "Собрание законодательства Российской Федерации", 31.07.2006, N 31 (1 ч.), ст. 3451, "Парламентская газета", N 126-127, 03.08.2006;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12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самоуправления", "Российская газета", N 25, 13.02.2009;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Федеральным </w:t>
      </w:r>
      <w:hyperlink r:id="rId13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"Российская газета", N 168, 30.07.2010, Собрание законодательства Российской Федерации, 02.08.2010, N 31, ст. 4179;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4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Распоряжением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"Собрание </w:t>
      </w:r>
      <w:r w:rsidRPr="005A55BE">
        <w:rPr>
          <w:rFonts w:ascii="Liberation Serif" w:hAnsi="Liberation Serif" w:cs="Liberation Serif"/>
          <w:sz w:val="28"/>
          <w:szCs w:val="28"/>
        </w:rPr>
        <w:lastRenderedPageBreak/>
        <w:t>законодательства Российской Федерации", 28.12.2009, N 52 (часть II);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>- Распоряжением Правительства Свердловской области от 22.07.2013 N 1021 "Об организации перевода государственных и муниципальных услуг в электронный вид";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5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Приказом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"Российская газета", N 6208, 16.10.2013;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6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Приказом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образования", "Российская газета", N 83, 11.04.2014;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7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Приказом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Министерства образования и науки Российской Федерации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"Российская газета", N 83, 11.04.2014;</w:t>
      </w:r>
    </w:p>
    <w:p w:rsidR="00921CBD" w:rsidRPr="005A55BE" w:rsidRDefault="00921CBD" w:rsidP="00921CBD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8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Приказом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Министерства просвещения Российской Федерации от 09.11.2018 N 196 "Об утверждении Порядка организации и осуществления образовательной деятельности по дополнительным общеобразовательным программам", "Российская газета", N 7734, от 03.12.2018;</w:t>
      </w:r>
    </w:p>
    <w:p w:rsidR="005A55BE" w:rsidRPr="005A55BE" w:rsidRDefault="00921CBD" w:rsidP="005A55BE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A55BE"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9" w:history="1">
        <w:r w:rsidRPr="005A55BE">
          <w:rPr>
            <w:rFonts w:ascii="Liberation Serif" w:hAnsi="Liberation Serif" w:cs="Liberation Serif"/>
            <w:color w:val="0000FF"/>
            <w:sz w:val="28"/>
            <w:szCs w:val="28"/>
          </w:rPr>
          <w:t>Постановлением</w:t>
        </w:r>
      </w:hyperlink>
      <w:r w:rsidRPr="005A55BE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27.12.2013 N 1669-ПП "Об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обучения", "Россий</w:t>
      </w:r>
      <w:r w:rsidR="005A55BE" w:rsidRPr="005A55BE">
        <w:rPr>
          <w:rFonts w:ascii="Liberation Serif" w:hAnsi="Liberation Serif" w:cs="Liberation Serif"/>
          <w:sz w:val="28"/>
          <w:szCs w:val="28"/>
        </w:rPr>
        <w:t>ская газета", N 83, 11.04.2014;</w:t>
      </w:r>
    </w:p>
    <w:p w:rsidR="005A55BE" w:rsidRDefault="005A55BE" w:rsidP="005A55BE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5A55BE">
        <w:rPr>
          <w:rFonts w:ascii="Liberation Serif" w:hAnsi="Liberation Serif" w:cs="Liberation Serif"/>
          <w:sz w:val="28"/>
          <w:szCs w:val="28"/>
        </w:rPr>
        <w:t>Устав Туринского городского округа, первоначальный текст утвержден решением Туринской Районной Думы от 09 июня 2005года № 91;</w:t>
      </w:r>
    </w:p>
    <w:p w:rsidR="000B41E5" w:rsidRPr="005A55BE" w:rsidRDefault="005A55BE" w:rsidP="005A55BE">
      <w:pPr>
        <w:pStyle w:val="ConsPlusNormal"/>
        <w:spacing w:before="16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5A55BE">
        <w:rPr>
          <w:rFonts w:ascii="Liberation Serif" w:hAnsi="Liberation Serif" w:cs="Liberation Serif"/>
          <w:sz w:val="28"/>
          <w:szCs w:val="28"/>
        </w:rPr>
        <w:t>- иные нормативные правовые акты Российской Федерации, Свердловской области, муниципальные правовые акты.</w:t>
      </w:r>
    </w:p>
    <w:sectPr w:rsidR="000B41E5" w:rsidRPr="005A55BE" w:rsidSect="00C954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10"/>
    <w:rsid w:val="000B41E5"/>
    <w:rsid w:val="002658CF"/>
    <w:rsid w:val="00582F10"/>
    <w:rsid w:val="005A55BE"/>
    <w:rsid w:val="008F1387"/>
    <w:rsid w:val="00921CBD"/>
    <w:rsid w:val="00AC7756"/>
    <w:rsid w:val="00C95493"/>
    <w:rsid w:val="00CE5C25"/>
    <w:rsid w:val="00F8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4FED-60EC-44FB-B9A5-62B23F82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87"/>
    <w:pPr>
      <w:spacing w:after="0" w:line="240" w:lineRule="auto"/>
    </w:pPr>
    <w:rPr>
      <w:rFonts w:eastAsia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AC7756"/>
    <w:pPr>
      <w:spacing w:after="0" w:line="240" w:lineRule="auto"/>
    </w:pPr>
    <w:rPr>
      <w:rFonts w:eastAsia="Times New Roman" w:cs="Times New Roman"/>
      <w:szCs w:val="22"/>
      <w:lang w:eastAsia="ru-RU"/>
    </w:rPr>
  </w:style>
  <w:style w:type="paragraph" w:customStyle="1" w:styleId="ConsPlusNormal">
    <w:name w:val="ConsPlusNormal"/>
    <w:rsid w:val="00921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3409D97D1DEAEF22D5A79F7AE6260C54E49DF4F42B81EB7E419056363454D730063A96EDD99A791FBD0B159n1F6J" TargetMode="External"/><Relationship Id="rId13" Type="http://schemas.openxmlformats.org/officeDocument/2006/relationships/hyperlink" Target="consultantplus://offline/ref=A103409D97D1DEAEF22D5A79F7AE6260C54F4FD94D4CB81EB7E419056363454D730063A96EDD99A791FBD0B159n1F6J" TargetMode="External"/><Relationship Id="rId18" Type="http://schemas.openxmlformats.org/officeDocument/2006/relationships/hyperlink" Target="consultantplus://offline/ref=A103409D97D1DEAEF22D5A79F7AE6260C54E4EDC4E42B81EB7E419056363454D730063A96EDD99A791FBD0B159n1F6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103409D97D1DEAEF22D5A79F7AE6260C54E48D74F4CB81EB7E419056363454D730063A96EDD99A791FBD0B159n1F6J" TargetMode="External"/><Relationship Id="rId12" Type="http://schemas.openxmlformats.org/officeDocument/2006/relationships/hyperlink" Target="consultantplus://offline/ref=A103409D97D1DEAEF22D5A79F7AE6260C4474ADA4941B81EB7E419056363454D730063A96EDD99A791FBD0B159n1F6J" TargetMode="External"/><Relationship Id="rId17" Type="http://schemas.openxmlformats.org/officeDocument/2006/relationships/hyperlink" Target="consultantplus://offline/ref=A103409D97D1DEAEF22D5A79F7AE6260C7494FDF4B44B81EB7E419056363454D730063A96EDD99A791FBD0B159n1F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03409D97D1DEAEF22D5A79F7AE6260C7494DDC4041B81EB7E419056363454D730063A96EDD99A791FBD0B159n1F6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3409D97D1DEAEF22D5A79F7AE6260C54E48DC4044B81EB7E419056363454D730063A96EDD99A791FBD0B159n1F6J" TargetMode="External"/><Relationship Id="rId11" Type="http://schemas.openxmlformats.org/officeDocument/2006/relationships/hyperlink" Target="consultantplus://offline/ref=A103409D97D1DEAEF22D5A79F7AE6260C4474AD64D4DB81EB7E419056363454D730063A96EDD99A791FBD0B159n1F6J" TargetMode="External"/><Relationship Id="rId5" Type="http://schemas.openxmlformats.org/officeDocument/2006/relationships/hyperlink" Target="consultantplus://offline/ref=A103409D97D1DEAEF22D5A79F7AE6260C54F4CD74A46B81EB7E419056363454D730063A96EDD99A791FBD0B159n1F6J" TargetMode="External"/><Relationship Id="rId15" Type="http://schemas.openxmlformats.org/officeDocument/2006/relationships/hyperlink" Target="consultantplus://offline/ref=A103409D97D1DEAEF22D5A79F7AE6260C74748DA4043B81EB7E419056363454D730063A96EDD99A791FBD0B159n1F6J" TargetMode="External"/><Relationship Id="rId10" Type="http://schemas.openxmlformats.org/officeDocument/2006/relationships/hyperlink" Target="consultantplus://offline/ref=A103409D97D1DEAEF22D5A79F7AE6260C54E4FD84142B81EB7E419056363454D730063A96EDD99A791FBD0B159n1F6J" TargetMode="External"/><Relationship Id="rId19" Type="http://schemas.openxmlformats.org/officeDocument/2006/relationships/hyperlink" Target="consultantplus://offline/ref=A103409D97D1DEAEF22D5A6FF4C23C6AC74412D24946BA48E8B31F523C33431821403DF03E91D2AA94EDCCB15C01899C52nFF3J" TargetMode="External"/><Relationship Id="rId4" Type="http://schemas.openxmlformats.org/officeDocument/2006/relationships/hyperlink" Target="consultantplus://offline/ref=A103409D97D1DEAEF22D5A79F7AE6260C4474BDA4312EF1CE6B117006B331F5D774937AC71D583B997E5D3nBF8J" TargetMode="External"/><Relationship Id="rId9" Type="http://schemas.openxmlformats.org/officeDocument/2006/relationships/hyperlink" Target="consultantplus://offline/ref=A103409D97D1DEAEF22D5A79F7AE6260C54E48D74A44B81EB7E419056363454D730063A96EDD99A791FBD0B159n1F6J" TargetMode="External"/><Relationship Id="rId14" Type="http://schemas.openxmlformats.org/officeDocument/2006/relationships/hyperlink" Target="consultantplus://offline/ref=A103409D97D1DEAEF22D5A79F7AE6260C74D48DA4843B81EB7E419056363454D730063A96EDD99A791FBD0B159n1F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2019-05-20T03:28:00Z</dcterms:created>
  <dcterms:modified xsi:type="dcterms:W3CDTF">2019-05-20T04:13:00Z</dcterms:modified>
</cp:coreProperties>
</file>