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4A" w:rsidRPr="003C5A99" w:rsidRDefault="00070C4A" w:rsidP="00070C4A">
      <w:pPr>
        <w:ind w:right="-1"/>
        <w:jc w:val="center"/>
        <w:rPr>
          <w:rFonts w:cs="Liberation Serif"/>
          <w:b/>
          <w:sz w:val="28"/>
          <w:szCs w:val="28"/>
          <w:lang w:eastAsia="en-US"/>
        </w:rPr>
      </w:pPr>
      <w:r w:rsidRPr="003C5A99">
        <w:rPr>
          <w:rFonts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  <w:r w:rsidRPr="003C5A99">
        <w:rPr>
          <w:rFonts w:cs="Liberation Serif"/>
          <w:b/>
          <w:sz w:val="28"/>
          <w:szCs w:val="28"/>
          <w:lang w:eastAsia="en-US"/>
        </w:rPr>
        <w:t xml:space="preserve"> на территории Туринского городского округа</w:t>
      </w:r>
    </w:p>
    <w:p w:rsidR="000B41E5" w:rsidRDefault="00070C4A" w:rsidP="00070C4A">
      <w:pPr>
        <w:jc w:val="center"/>
        <w:rPr>
          <w:rFonts w:eastAsia="Times New Roman" w:cs="Liberation Serif"/>
          <w:b/>
          <w:color w:val="000000"/>
          <w:sz w:val="28"/>
          <w:szCs w:val="28"/>
        </w:rPr>
      </w:pPr>
      <w:r w:rsidRPr="003C5A99">
        <w:rPr>
          <w:rFonts w:eastAsia="Times New Roman" w:cs="Liberation Serif"/>
          <w:b/>
          <w:iCs/>
          <w:color w:val="000000"/>
          <w:sz w:val="28"/>
          <w:szCs w:val="28"/>
        </w:rPr>
        <w:t>«</w:t>
      </w:r>
      <w:r w:rsidRPr="003C5A99">
        <w:rPr>
          <w:rFonts w:eastAsia="Times New Roman" w:cs="Liberation Serif"/>
          <w:b/>
          <w:color w:val="000000"/>
          <w:sz w:val="28"/>
          <w:szCs w:val="28"/>
        </w:rPr>
        <w:t>Предоставление информации о</w:t>
      </w:r>
      <w:r w:rsidRPr="003C5A99">
        <w:rPr>
          <w:rFonts w:eastAsia="Times New Roman" w:cs="Liberation Serif"/>
          <w:b/>
          <w:iCs/>
          <w:color w:val="000000"/>
          <w:sz w:val="28"/>
          <w:szCs w:val="28"/>
        </w:rPr>
        <w:t>б образовательных программах и учебных планах, рабочих программах учебных курсов, предметов, дисциплин (модулей), годовых календарных графиках</w:t>
      </w:r>
      <w:r w:rsidRPr="003C5A99">
        <w:rPr>
          <w:rFonts w:eastAsia="Times New Roman" w:cs="Liberation Serif"/>
          <w:b/>
          <w:color w:val="000000"/>
          <w:sz w:val="28"/>
          <w:szCs w:val="28"/>
        </w:rPr>
        <w:t>»</w:t>
      </w:r>
    </w:p>
    <w:p w:rsidR="003C5A99" w:rsidRPr="003C5A99" w:rsidRDefault="003C5A99" w:rsidP="00070C4A">
      <w:pPr>
        <w:jc w:val="center"/>
        <w:rPr>
          <w:rFonts w:eastAsia="Times New Roman" w:cs="Liberation Serif"/>
          <w:b/>
          <w:color w:val="000000"/>
          <w:sz w:val="28"/>
          <w:szCs w:val="28"/>
        </w:rPr>
      </w:pPr>
    </w:p>
    <w:p w:rsidR="003C5A99" w:rsidRPr="003C5A99" w:rsidRDefault="003C5A99" w:rsidP="003C5A9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4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Конституция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Российской Федерации, принята всенародным голосованием 12.12.1993, "Собрание законодательства Российской Федерации", 2009, N 4, "Российская газета", N 7, 21.01.2009;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Гражданский </w:t>
      </w:r>
      <w:hyperlink r:id="rId5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кодекс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Российской Федерации, "Российская газета", N 238-239, 08.12.1994;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6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от 24.07.1998 N 124-ФЗ "Об основных гарантиях прав ребенка в Российской Федерации", "Российская газета", N 147, 05.08.1998;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7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"Российская газета", N 202, 08.10.2003;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8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от 02.05.2006 N 59-ФЗ "О порядке рассмотрения обращений граждан Российской Федерации", "Российская газета" от 05.05.2006 N 95, "Собрание законодательства Российской Федерации", от 08.05.2006 N 19;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9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от 27.07.2006 N 152-ФЗ "О персональных данных", "Российская газета", N 165, 29.07.2006, "Собрание законодательства РФ"; 31.07.2006, N 31 (1 ч.), ст. 3451, "Парламентская газета", N 126-127, 03.08.2006;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10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от 27.07.2006 N 149-ФЗ "Об информации, информационных технологиях и о защите информации", "Российская газета", N 4131, 29.07.2006;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11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"Российская газета", N 25, 13.02.2009;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12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от 27.07.2010 N 210-ФЗ "Об организации предоставления государственных и муниципальных услуг", "Российская газета", N 168, 30.07.2010, "Собрание законодательства РФ", 02.08.2010, N 31, ст. 4179;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13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от 29.12.2012 N 273-ФЗ "Об образовании в Российской Федерации", "Российская газета", N 5976, 31.12.2012;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4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Распоряжение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"Собрание законодательства Российской Федерации", 28.12.2009, N 52 (часть II);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lastRenderedPageBreak/>
        <w:t>- Распоряжение Правительства Свердловской области от 22.07.2013 N 1021-РП "Об организации перевода государственных и муниципальных услуг в электронный вид";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5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Приказ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науки РФ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"Российская газета", N 6214, 23.10.2013;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6" w:history="1">
        <w:r w:rsidRPr="003C5A99">
          <w:rPr>
            <w:rFonts w:ascii="Liberation Serif" w:hAnsi="Liberation Serif" w:cs="Liberation Serif"/>
            <w:color w:val="0000FF"/>
            <w:sz w:val="28"/>
            <w:szCs w:val="28"/>
          </w:rPr>
          <w:t>Приказ</w:t>
        </w:r>
      </w:hyperlink>
      <w:r w:rsidRPr="003C5A99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науки РФ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"Российская газета", N 6208, 16.10.2013;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 xml:space="preserve">- </w:t>
      </w:r>
      <w:r w:rsidRPr="003C5A99">
        <w:rPr>
          <w:rFonts w:ascii="Liberation Serif" w:hAnsi="Liberation Serif" w:cs="Liberation Serif"/>
          <w:color w:val="0000FF"/>
          <w:sz w:val="28"/>
          <w:szCs w:val="28"/>
        </w:rPr>
        <w:t>Устав</w:t>
      </w:r>
      <w:r w:rsidRPr="003C5A99">
        <w:rPr>
          <w:rFonts w:ascii="Liberation Serif" w:hAnsi="Liberation Serif" w:cs="Liberation Serif"/>
          <w:sz w:val="28"/>
          <w:szCs w:val="28"/>
        </w:rPr>
        <w:t xml:space="preserve"> Туринского городского округа, первоначальный текст утвержден решением Туринской Районной Думы</w:t>
      </w:r>
      <w:bookmarkStart w:id="0" w:name="_GoBack"/>
      <w:bookmarkEnd w:id="0"/>
      <w:r w:rsidRPr="003C5A99">
        <w:rPr>
          <w:rFonts w:ascii="Liberation Serif" w:hAnsi="Liberation Serif" w:cs="Liberation Serif"/>
          <w:sz w:val="28"/>
          <w:szCs w:val="28"/>
        </w:rPr>
        <w:t xml:space="preserve"> от 09 июня 2005года № 91;</w:t>
      </w:r>
    </w:p>
    <w:p w:rsidR="003C5A99" w:rsidRPr="003C5A99" w:rsidRDefault="003C5A99" w:rsidP="003C5A9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C5A99">
        <w:rPr>
          <w:rFonts w:ascii="Liberation Serif" w:hAnsi="Liberation Serif" w:cs="Liberation Serif"/>
          <w:sz w:val="28"/>
          <w:szCs w:val="28"/>
        </w:rPr>
        <w:t>- иные нормативные правовые акты Российской Федерации, Свердловской области, муниципальные правовые акты.</w:t>
      </w:r>
    </w:p>
    <w:p w:rsidR="00070C4A" w:rsidRPr="003C5A99" w:rsidRDefault="00070C4A" w:rsidP="00070C4A">
      <w:pPr>
        <w:jc w:val="center"/>
        <w:rPr>
          <w:rFonts w:cs="Liberation Serif"/>
          <w:b/>
          <w:sz w:val="28"/>
          <w:szCs w:val="28"/>
        </w:rPr>
      </w:pPr>
    </w:p>
    <w:sectPr w:rsidR="00070C4A" w:rsidRPr="003C5A99" w:rsidSect="00C954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0B"/>
    <w:rsid w:val="00070C4A"/>
    <w:rsid w:val="000B41E5"/>
    <w:rsid w:val="002658CF"/>
    <w:rsid w:val="003C5A99"/>
    <w:rsid w:val="00AC7756"/>
    <w:rsid w:val="00C95493"/>
    <w:rsid w:val="00F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BD059-D029-410C-B078-56DEA66E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4A"/>
    <w:pPr>
      <w:spacing w:after="0" w:line="240" w:lineRule="auto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paragraph" w:customStyle="1" w:styleId="ConsPlusNormal">
    <w:name w:val="ConsPlusNormal"/>
    <w:rsid w:val="003C5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08796D0875AC914E8048898204BC85F99F0D28F07B5C77823E1455FC56795C68EBACD9AE92EA29AC6391K6O2L" TargetMode="External"/><Relationship Id="rId13" Type="http://schemas.openxmlformats.org/officeDocument/2006/relationships/hyperlink" Target="consultantplus://offline/ref=DFAF4408796D0875AC914E8048898204BC85F4910920F07B5C77823E1455FC56795C68EBACD9AE92EA29AC6391K6O2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AF4408796D0875AC914E8048898204BC85FA91092AF07B5C77823E1455FC56795C68EBACD9AE92EA29AC6391K6O2L" TargetMode="External"/><Relationship Id="rId12" Type="http://schemas.openxmlformats.org/officeDocument/2006/relationships/hyperlink" Target="consultantplus://offline/ref=DFAF4408796D0875AC914E8048898204BC86FC920D2AF07B5C77823E1455FC566B5C30E7ADDBB09BEA3CFA32D43EF3B3B4C0F48F353D3CFAKFO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AF4408796D0875AC914E8048898204BE8CF992072FF07B5C77823E1455FC56795C68EBACD9AE92EA29AC6391K6O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F4408796D0875AC914E8048898204BC85F99F0820F07B5C77823E1455FC56795C68EBACD9AE92EA29AC6391K6O2L" TargetMode="External"/><Relationship Id="rId11" Type="http://schemas.openxmlformats.org/officeDocument/2006/relationships/hyperlink" Target="consultantplus://offline/ref=DFAF4408796D0875AC914E8048898204BD8CFB920E2DF07B5C77823E1455FC56795C68EBACD9AE92EA29AC6391K6O2L" TargetMode="External"/><Relationship Id="rId5" Type="http://schemas.openxmlformats.org/officeDocument/2006/relationships/hyperlink" Target="consultantplus://offline/ref=DFAF4408796D0875AC914E8048898204BC84FD9F0D2AF07B5C77823E1455FC56795C68EBACD9AE92EA29AC6391K6O2L" TargetMode="External"/><Relationship Id="rId15" Type="http://schemas.openxmlformats.org/officeDocument/2006/relationships/hyperlink" Target="consultantplus://offline/ref=DFAF4408796D0875AC914E8048898204BC86FC97092CF07B5C77823E1455FC56795C68EBACD9AE92EA29AC6391K6O2L" TargetMode="External"/><Relationship Id="rId10" Type="http://schemas.openxmlformats.org/officeDocument/2006/relationships/hyperlink" Target="consultantplus://offline/ref=DFAF4408796D0875AC914E8048898204BC86FD930A2FF07B5C77823E1455FC56795C68EBACD9AE92EA29AC6391K6O2L" TargetMode="External"/><Relationship Id="rId4" Type="http://schemas.openxmlformats.org/officeDocument/2006/relationships/hyperlink" Target="consultantplus://offline/ref=DFAF4408796D0875AC914E8048898204BD8CFA92047EA7790D228C3B1C05A6467D153CE4B3DBB48CEC37AFK6OAL" TargetMode="External"/><Relationship Id="rId9" Type="http://schemas.openxmlformats.org/officeDocument/2006/relationships/hyperlink" Target="consultantplus://offline/ref=DFAF4408796D0875AC914E8048898204BD8CFB9E0A21F07B5C77823E1455FC56795C68EBACD9AE92EA29AC6391K6O2L" TargetMode="External"/><Relationship Id="rId14" Type="http://schemas.openxmlformats.org/officeDocument/2006/relationships/hyperlink" Target="consultantplus://offline/ref=DFAF4408796D0875AC914E8048898204BE86F9920F2FF07B5C77823E1455FC56795C68EBACD9AE92EA29AC6391K6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2019-05-20T04:15:00Z</dcterms:created>
  <dcterms:modified xsi:type="dcterms:W3CDTF">2019-05-20T04:19:00Z</dcterms:modified>
</cp:coreProperties>
</file>