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33861" w14:textId="77777777" w:rsidR="00EB1186" w:rsidRPr="00C87C1B" w:rsidRDefault="00EB1186" w:rsidP="00EB1186">
      <w:pPr>
        <w:pStyle w:val="ConsPlusNormal"/>
        <w:jc w:val="center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  <w:r w:rsidRPr="00C87C1B">
        <w:rPr>
          <w:rFonts w:ascii="Liberation Serif" w:hAnsi="Liberation Serif" w:cs="Liberation Serif"/>
          <w:b/>
          <w:bCs/>
          <w:sz w:val="28"/>
          <w:szCs w:val="28"/>
        </w:rPr>
        <w:t>Перечень нормативных правовых актов, регулирующих отношения,</w:t>
      </w:r>
    </w:p>
    <w:p w14:paraId="2C243854" w14:textId="77777777" w:rsidR="00C47489" w:rsidRDefault="00EB1186" w:rsidP="00EB1186">
      <w:pPr>
        <w:pStyle w:val="ConsPlusNormal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C87C1B">
        <w:rPr>
          <w:rFonts w:ascii="Liberation Serif" w:hAnsi="Liberation Serif" w:cs="Liberation Serif"/>
          <w:b/>
          <w:bCs/>
          <w:sz w:val="28"/>
          <w:szCs w:val="28"/>
        </w:rPr>
        <w:t xml:space="preserve">возникающие в связи с предоставлением муниципальной услуги на территории Туринского </w:t>
      </w:r>
      <w:r w:rsidR="00C47489">
        <w:rPr>
          <w:rFonts w:ascii="Liberation Serif" w:hAnsi="Liberation Serif" w:cs="Liberation Serif"/>
          <w:b/>
          <w:bCs/>
          <w:sz w:val="28"/>
          <w:szCs w:val="28"/>
        </w:rPr>
        <w:t>муниципального</w:t>
      </w:r>
      <w:r w:rsidRPr="00C87C1B">
        <w:rPr>
          <w:rFonts w:ascii="Liberation Serif" w:hAnsi="Liberation Serif" w:cs="Liberation Serif"/>
          <w:b/>
          <w:bCs/>
          <w:sz w:val="28"/>
          <w:szCs w:val="28"/>
        </w:rPr>
        <w:t xml:space="preserve"> округа </w:t>
      </w:r>
    </w:p>
    <w:p w14:paraId="1F16A1D4" w14:textId="1AFB0CBC" w:rsidR="00EB1186" w:rsidRPr="00C87C1B" w:rsidRDefault="00EB1186" w:rsidP="00EB1186">
      <w:pPr>
        <w:pStyle w:val="ConsPlusNormal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C87C1B">
        <w:rPr>
          <w:rFonts w:ascii="Liberation Serif" w:hAnsi="Liberation Serif" w:cs="Liberation Serif"/>
          <w:b/>
          <w:bCs/>
          <w:sz w:val="28"/>
          <w:szCs w:val="28"/>
        </w:rPr>
        <w:t>«Прием заявлений, постановка на учет и зачисление детей в образовательные учреждения, реализующие основную общеобразовательную программу дошкольного образования (детские сады)»</w:t>
      </w:r>
    </w:p>
    <w:p w14:paraId="424B0B85" w14:textId="77777777" w:rsidR="00EB1186" w:rsidRPr="00C87C1B" w:rsidRDefault="00EB1186" w:rsidP="00EB1186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</w:p>
    <w:p w14:paraId="5405CE6C" w14:textId="77777777" w:rsidR="00EB1186" w:rsidRPr="00C87C1B" w:rsidRDefault="00EB1186" w:rsidP="00EB1186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14:paraId="7DCCEEA8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</w:t>
      </w:r>
      <w:hyperlink r:id="rId4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Конституция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Российской Федерации ("Российская газета", 25.12.1993, N 237);</w:t>
      </w:r>
    </w:p>
    <w:p w14:paraId="39EC92AD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Гражданский </w:t>
      </w:r>
      <w:hyperlink r:id="rId5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кодекс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Российской Федерации ("Российская газета", 08.12.1994, N 238-239);</w:t>
      </w:r>
    </w:p>
    <w:p w14:paraId="43C3C333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Федеральный </w:t>
      </w:r>
      <w:hyperlink r:id="rId6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закон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от 24 июля 1998 года N 124-ФЗ "Об основных гарантиях прав ребенка в Российской Федерации" ("Российская газета", 05.08.1998, N 147);</w:t>
      </w:r>
    </w:p>
    <w:p w14:paraId="482458E3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Федеральный </w:t>
      </w:r>
      <w:hyperlink r:id="rId7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закон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от 6 октября 2003 года N 131-ФЗ "Об общих принципах организации местного самоуправления в Российской Федерации" ("Российская газета", 08.10.2003, N 202);</w:t>
      </w:r>
    </w:p>
    <w:p w14:paraId="3572E2BE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Федеральный </w:t>
      </w:r>
      <w:hyperlink r:id="rId8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закон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от 2 мая 2006 года N 59-ФЗ "О порядке рассмотрения обращений граждан Российской Федерации" ("Российская газета", 05.05.2006, N 95);</w:t>
      </w:r>
    </w:p>
    <w:p w14:paraId="13716A8B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Федеральный </w:t>
      </w:r>
      <w:hyperlink r:id="rId9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закон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от 27 июля 2006 года N 149-ФЗ "Об информации, информационных технологиях и о защите информации" ("Российская газета", 29.07.2006, N 4131);</w:t>
      </w:r>
    </w:p>
    <w:p w14:paraId="01110FF8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Федеральный </w:t>
      </w:r>
      <w:hyperlink r:id="rId10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закон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от 27 июля 2006 года N 152-ФЗ "О персональных данных" ("Российская газета", 29.07.2006, N 165);</w:t>
      </w:r>
    </w:p>
    <w:p w14:paraId="069E5CC9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Федеральный </w:t>
      </w:r>
      <w:hyperlink r:id="rId11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закон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от 9 февраля 2009 года N 8-ФЗ "Об обеспечении доступа к информации о деятельности государственных органов и органов местного самоуправления" ("Российская газета", 13.02.2009, N 25);</w:t>
      </w:r>
    </w:p>
    <w:p w14:paraId="045A4DA3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Федеральный </w:t>
      </w:r>
      <w:hyperlink r:id="rId12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закон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от 27 июля 2010 года N 210-ФЗ "Об организации предоставления государственных и муниципальных услуг" ("Российская газета", 30.07.2020, N 168);</w:t>
      </w:r>
    </w:p>
    <w:p w14:paraId="1761112F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Федеральный </w:t>
      </w:r>
      <w:hyperlink r:id="rId13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закон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от 29 декабря 2012 года N 273-ФЗ "Об образовании в Российской Федерации" ("Российская газета", 31.12.2012, N 5976);</w:t>
      </w:r>
    </w:p>
    <w:p w14:paraId="01DCFDAA" w14:textId="5F176AB5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</w:t>
      </w:r>
      <w:hyperlink r:id="rId14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Распоряжение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Правительства Российской Федерации от 17 декабря 2009 года N 1993-р "Об утверждении сводного перечня первоочередных государственных и муниципальных услуг, предоставляемых в электронном виде" (Собрание законодательства Российской Федерации, 2009, N 52, часть II);</w:t>
      </w:r>
    </w:p>
    <w:p w14:paraId="1D1C05C5" w14:textId="3D69AECD" w:rsidR="00315B17" w:rsidRPr="00C87C1B" w:rsidRDefault="00315B17" w:rsidP="00EB1186">
      <w:pPr>
        <w:pStyle w:val="ConsPlusNormal"/>
        <w:spacing w:before="160"/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C87C1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Приказ Министерства Просвещения Российской Федерации от 31 июля 2020 г. </w:t>
      </w:r>
      <w:r w:rsidRPr="00C87C1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N 373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 </w:t>
      </w:r>
    </w:p>
    <w:p w14:paraId="017DDE07" w14:textId="77777777" w:rsidR="00234CEE" w:rsidRPr="00C87C1B" w:rsidRDefault="00234CEE" w:rsidP="00234CEE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>-Приказ Минпросвещения России от 15.05.2020 N 236 "Об утверждении Порядка приема на обучение по образовательным программам дошкольного образования" (Зарегистрировано в Минюсте России 17.06.2020 N 58681)</w:t>
      </w:r>
    </w:p>
    <w:p w14:paraId="54BB72FB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</w:t>
      </w:r>
      <w:hyperlink r:id="rId15" w:history="1">
        <w:r w:rsidRPr="00C87C1B">
          <w:rPr>
            <w:rFonts w:ascii="Liberation Serif" w:hAnsi="Liberation Serif" w:cs="Liberation Serif"/>
            <w:color w:val="0000FF"/>
            <w:sz w:val="28"/>
            <w:szCs w:val="28"/>
          </w:rPr>
          <w:t>Приказ</w:t>
        </w:r>
      </w:hyperlink>
      <w:r w:rsidRPr="00C87C1B">
        <w:rPr>
          <w:rFonts w:ascii="Liberation Serif" w:hAnsi="Liberation Serif" w:cs="Liberation Serif"/>
          <w:sz w:val="28"/>
          <w:szCs w:val="28"/>
        </w:rPr>
        <w:t xml:space="preserve"> Министерства образования и науки Российской Федерации от 28.12.2015 N 1527 "Об утверждении Порядка и условий осуществления перевода обучающихся из одной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направленности" ("Российская газета", 10.02.2016, N 6895);</w:t>
      </w:r>
    </w:p>
    <w:p w14:paraId="3636E91E" w14:textId="77777777" w:rsidR="00EB1186" w:rsidRPr="00C87C1B" w:rsidRDefault="00EB1186" w:rsidP="00EB1186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>- Распоряжение Правительства Свердловской области от 22.07.2013 N 1021-РП "Об организации перевода государственных и муниципальных услуг в электронный вид";</w:t>
      </w:r>
    </w:p>
    <w:p w14:paraId="7399F258" w14:textId="6F629E7F" w:rsidR="009D713D" w:rsidRDefault="00EB1186" w:rsidP="009D713D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 xml:space="preserve">- </w:t>
      </w:r>
      <w:r w:rsidRPr="00C87C1B">
        <w:rPr>
          <w:rFonts w:ascii="Liberation Serif" w:hAnsi="Liberation Serif" w:cs="Liberation Serif"/>
          <w:color w:val="0000FF"/>
          <w:sz w:val="28"/>
          <w:szCs w:val="28"/>
        </w:rPr>
        <w:t>Устав</w:t>
      </w:r>
      <w:r w:rsidR="00007BDA" w:rsidRPr="00C87C1B">
        <w:rPr>
          <w:rFonts w:ascii="Liberation Serif" w:hAnsi="Liberation Serif" w:cs="Liberation Serif"/>
          <w:sz w:val="28"/>
          <w:szCs w:val="28"/>
        </w:rPr>
        <w:t xml:space="preserve"> Туринского городского округа, </w:t>
      </w:r>
      <w:r w:rsidR="009D713D" w:rsidRPr="00C87C1B">
        <w:rPr>
          <w:rFonts w:ascii="Liberation Serif" w:hAnsi="Liberation Serif" w:cs="Liberation Serif"/>
          <w:sz w:val="28"/>
          <w:szCs w:val="28"/>
        </w:rPr>
        <w:t xml:space="preserve">первоначальный текст </w:t>
      </w:r>
      <w:r w:rsidR="00007BDA" w:rsidRPr="00C87C1B">
        <w:rPr>
          <w:rFonts w:ascii="Liberation Serif" w:hAnsi="Liberation Serif" w:cs="Liberation Serif"/>
          <w:sz w:val="28"/>
          <w:szCs w:val="28"/>
        </w:rPr>
        <w:t>утвержден решением Туринской Районной Думы от 09 июня 2005года № 91</w:t>
      </w:r>
      <w:r w:rsidR="009D713D" w:rsidRPr="00C87C1B">
        <w:rPr>
          <w:rFonts w:ascii="Liberation Serif" w:hAnsi="Liberation Serif" w:cs="Liberation Serif"/>
          <w:sz w:val="28"/>
          <w:szCs w:val="28"/>
        </w:rPr>
        <w:t>;</w:t>
      </w:r>
    </w:p>
    <w:p w14:paraId="2799DD0B" w14:textId="36564550" w:rsidR="00C47489" w:rsidRPr="00C47489" w:rsidRDefault="00C47489" w:rsidP="00C47489">
      <w:pPr>
        <w:pStyle w:val="a4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4A4C53"/>
          <w:sz w:val="28"/>
          <w:szCs w:val="28"/>
        </w:rPr>
      </w:pPr>
      <w:hyperlink r:id="rId16" w:tooltip="скачать 2221-pa.pdf" w:history="1">
        <w:r w:rsidRPr="00C47489">
          <w:rPr>
            <w:rStyle w:val="a5"/>
            <w:rFonts w:ascii="Liberation Serif" w:hAnsi="Liberation Serif" w:cs="Liberation Serif"/>
            <w:color w:val="0E3885"/>
            <w:sz w:val="28"/>
            <w:szCs w:val="28"/>
          </w:rPr>
          <w:t xml:space="preserve">Постановление Администрации Туринского городского округа от 25.12.2024 № 2221-ПА </w:t>
        </w:r>
        <w:r w:rsidR="00191362">
          <w:rPr>
            <w:rStyle w:val="a5"/>
            <w:rFonts w:ascii="Liberation Serif" w:hAnsi="Liberation Serif" w:cs="Liberation Serif"/>
            <w:color w:val="0E3885"/>
            <w:sz w:val="28"/>
            <w:szCs w:val="28"/>
          </w:rPr>
          <w:t>«</w:t>
        </w:r>
        <w:r w:rsidRPr="00C47489">
          <w:rPr>
            <w:rStyle w:val="a5"/>
            <w:rFonts w:ascii="Liberation Serif" w:hAnsi="Liberation Serif" w:cs="Liberation Serif"/>
            <w:color w:val="0E3885"/>
            <w:sz w:val="28"/>
            <w:szCs w:val="28"/>
          </w:rPr>
          <w:t>О внесении изменений в отдельные нормативные акты Администрации Туринского городского округа в сфере образования</w:t>
        </w:r>
      </w:hyperlink>
      <w:r w:rsidR="00191362">
        <w:rPr>
          <w:rFonts w:ascii="Liberation Serif" w:hAnsi="Liberation Serif" w:cs="Liberation Serif"/>
          <w:color w:val="4A4C53"/>
          <w:sz w:val="28"/>
          <w:szCs w:val="28"/>
        </w:rPr>
        <w:t>»</w:t>
      </w:r>
      <w:r>
        <w:rPr>
          <w:rFonts w:ascii="Liberation Serif" w:hAnsi="Liberation Serif" w:cs="Liberation Serif"/>
          <w:color w:val="4A4C53"/>
          <w:sz w:val="28"/>
          <w:szCs w:val="28"/>
        </w:rPr>
        <w:t>;</w:t>
      </w:r>
    </w:p>
    <w:p w14:paraId="54C1AF6F" w14:textId="77777777" w:rsidR="00C47489" w:rsidRPr="00C47489" w:rsidRDefault="00C47489" w:rsidP="00C47489">
      <w:pPr>
        <w:pStyle w:val="a4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C47489">
        <w:rPr>
          <w:rFonts w:ascii="Liberation Serif" w:hAnsi="Liberation Serif" w:cs="Liberation Serif"/>
          <w:color w:val="000000"/>
          <w:sz w:val="28"/>
          <w:szCs w:val="28"/>
        </w:rPr>
        <w:t> </w:t>
      </w:r>
    </w:p>
    <w:p w14:paraId="71AD01F6" w14:textId="31439CE3" w:rsidR="00C47489" w:rsidRPr="00C47489" w:rsidRDefault="00C47489" w:rsidP="00C47489">
      <w:pPr>
        <w:pStyle w:val="a4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4A4C53"/>
          <w:sz w:val="28"/>
          <w:szCs w:val="28"/>
        </w:rPr>
      </w:pPr>
      <w:r>
        <w:rPr>
          <w:rFonts w:ascii="Liberation Serif" w:hAnsi="Liberation Serif" w:cs="Liberation Serif"/>
          <w:color w:val="4A4C53"/>
          <w:sz w:val="28"/>
          <w:szCs w:val="28"/>
        </w:rPr>
        <w:t>-</w:t>
      </w:r>
      <w:r w:rsidRPr="00C47489">
        <w:rPr>
          <w:rFonts w:ascii="Liberation Serif" w:hAnsi="Liberation Serif" w:cs="Liberation Serif"/>
          <w:color w:val="4A4C53"/>
          <w:sz w:val="28"/>
          <w:szCs w:val="28"/>
        </w:rPr>
        <w:t>Постановление Администрации Туринского городского округа от 17.01.2024 № 31-ПА </w:t>
      </w:r>
      <w:r w:rsidR="00191362">
        <w:rPr>
          <w:rFonts w:ascii="Liberation Serif" w:hAnsi="Liberation Serif" w:cs="Liberation Serif"/>
          <w:color w:val="4A4C53"/>
          <w:sz w:val="28"/>
          <w:szCs w:val="28"/>
        </w:rPr>
        <w:t>«</w:t>
      </w:r>
      <w:hyperlink r:id="rId17" w:history="1">
        <w:r w:rsidRPr="00C47489">
          <w:rPr>
            <w:rStyle w:val="a5"/>
            <w:rFonts w:ascii="Liberation Serif" w:hAnsi="Liberation Serif" w:cs="Liberation Serif"/>
            <w:color w:val="0E3885"/>
            <w:sz w:val="28"/>
            <w:szCs w:val="28"/>
          </w:rPr>
          <w:t>О внесении изменений в Административный регламент «Постановка на учет и направление детей в образовательные учреждения, реализующие образовательные программы дошкольного образования», утвержденный постановлением Администрации Туринского городского округа от 19 сентября 2022 года № 1119-ПА</w:t>
        </w:r>
      </w:hyperlink>
      <w:r w:rsidR="00191362">
        <w:rPr>
          <w:rFonts w:ascii="Liberation Serif" w:hAnsi="Liberation Serif" w:cs="Liberation Serif"/>
          <w:color w:val="4A4C53"/>
          <w:sz w:val="28"/>
          <w:szCs w:val="28"/>
        </w:rPr>
        <w:t>»</w:t>
      </w:r>
    </w:p>
    <w:p w14:paraId="356754CA" w14:textId="53BD7E0F" w:rsidR="006B205A" w:rsidRPr="00C87C1B" w:rsidRDefault="006B205A" w:rsidP="009D713D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6B205A">
        <w:rPr>
          <w:rFonts w:ascii="Liberation Serif" w:hAnsi="Liberation Serif" w:cs="Liberation Serif"/>
          <w:sz w:val="28"/>
          <w:szCs w:val="28"/>
        </w:rPr>
        <w:t xml:space="preserve">              </w:t>
      </w:r>
    </w:p>
    <w:p w14:paraId="73F320FD" w14:textId="77777777" w:rsidR="000B41E5" w:rsidRPr="00C87C1B" w:rsidRDefault="00EB1186" w:rsidP="009D713D">
      <w:pPr>
        <w:pStyle w:val="ConsPlusNormal"/>
        <w:spacing w:before="16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87C1B">
        <w:rPr>
          <w:rFonts w:ascii="Liberation Serif" w:hAnsi="Liberation Serif" w:cs="Liberation Serif"/>
          <w:sz w:val="28"/>
          <w:szCs w:val="28"/>
        </w:rPr>
        <w:t>- иные нормативные правовые акты Российской Федерации, Свердловской области, муниципальные правовые акты.</w:t>
      </w:r>
    </w:p>
    <w:sectPr w:rsidR="000B41E5" w:rsidRPr="00C87C1B" w:rsidSect="00C954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CEC"/>
    <w:rsid w:val="00007BDA"/>
    <w:rsid w:val="000B41E5"/>
    <w:rsid w:val="00191362"/>
    <w:rsid w:val="00234CEE"/>
    <w:rsid w:val="002658CF"/>
    <w:rsid w:val="00297049"/>
    <w:rsid w:val="00315B17"/>
    <w:rsid w:val="003D450C"/>
    <w:rsid w:val="005F59C5"/>
    <w:rsid w:val="006670A0"/>
    <w:rsid w:val="006B205A"/>
    <w:rsid w:val="009D713D"/>
    <w:rsid w:val="00A252DF"/>
    <w:rsid w:val="00AC7756"/>
    <w:rsid w:val="00C47489"/>
    <w:rsid w:val="00C87C1B"/>
    <w:rsid w:val="00C95493"/>
    <w:rsid w:val="00EB1186"/>
    <w:rsid w:val="00F43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7F949"/>
  <w15:chartTrackingRefBased/>
  <w15:docId w15:val="{5A977A52-528F-4AC6-8BC3-21910F053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Theme="minorHAnsi" w:hAnsi="Liberation Serif" w:cs="Liberation Serif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186"/>
    <w:rPr>
      <w:rFonts w:asciiTheme="minorHAnsi" w:eastAsiaTheme="minorEastAsia" w:hAnsiTheme="minorHAnsi" w:cs="Times New Roman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AC7756"/>
    <w:pPr>
      <w:spacing w:after="0" w:line="240" w:lineRule="auto"/>
    </w:pPr>
    <w:rPr>
      <w:rFonts w:eastAsia="Times New Roman" w:cs="Times New Roman"/>
      <w:szCs w:val="22"/>
      <w:lang w:eastAsia="ru-RU"/>
    </w:rPr>
  </w:style>
  <w:style w:type="paragraph" w:customStyle="1" w:styleId="ConsPlusNormal">
    <w:name w:val="ConsPlusNormal"/>
    <w:rsid w:val="00EB11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  <w:style w:type="paragraph" w:styleId="a4">
    <w:name w:val="Normal (Web)"/>
    <w:basedOn w:val="a"/>
    <w:uiPriority w:val="99"/>
    <w:semiHidden/>
    <w:unhideWhenUsed/>
    <w:rsid w:val="00C474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C474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072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9851CBB843418E652F08FE452DA340DD25A3A278349B8E0A41FD2590D106C35E657051ACECAFE845534CB7E7EvEv3J" TargetMode="External"/><Relationship Id="rId13" Type="http://schemas.openxmlformats.org/officeDocument/2006/relationships/hyperlink" Target="consultantplus://offline/ref=09851CBB843418E652F08FE452DA340DD25A37298741B8E0A41FD2590D106C35F4575D16CCCDE18255219D2F3BBF06ECBA826FC1BDDC26B7v0v3J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9851CBB843418E652F08FE452DA340DD25A3929874BB8E0A41FD2590D106C35F4575D16CCCCE38551219D2F3BBF06ECBA826FC1BDDC26B7v0v3J" TargetMode="External"/><Relationship Id="rId12" Type="http://schemas.openxmlformats.org/officeDocument/2006/relationships/hyperlink" Target="consultantplus://offline/ref=09851CBB843418E652F08FE452DA340DD2593F2A834BB8E0A41FD2590D106C35F4575D16CCCDE08D55219D2F3BBF06ECBA826FC1BDDC26B7v0v3J" TargetMode="External"/><Relationship Id="rId17" Type="http://schemas.openxmlformats.org/officeDocument/2006/relationships/hyperlink" Target="https://turinskgo.ru/uploads/document/17626/-31-pa-o-vnesenii-izmenenij-v-ar-1119-pa.odt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turinsk-uo.ru/docs/2024_12_26/2221-pa.pd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09851CBB843418E652F08FE452DA340DD25A3A278641B8E0A41FD2590D106C35E657051ACECAFE845534CB7E7EvEv3J" TargetMode="External"/><Relationship Id="rId11" Type="http://schemas.openxmlformats.org/officeDocument/2006/relationships/hyperlink" Target="consultantplus://offline/ref=09851CBB843418E652F08FE452DA340DD353382A804CB8E0A41FD2590D106C35E657051ACECAFE845534CB7E7EvEv3J" TargetMode="External"/><Relationship Id="rId5" Type="http://schemas.openxmlformats.org/officeDocument/2006/relationships/hyperlink" Target="consultantplus://offline/ref=09851CBB843418E652F08FE452DA340DD25B3E27834BB8E0A41FD2590D106C35E657051ACECAFE845534CB7E7EvEv3J" TargetMode="External"/><Relationship Id="rId15" Type="http://schemas.openxmlformats.org/officeDocument/2006/relationships/hyperlink" Target="consultantplus://offline/ref=09851CBB843418E652F08FE452DA340DD25A362B854EB8E0A41FD2590D106C35E657051ACECAFE845534CB7E7EvEv3J" TargetMode="External"/><Relationship Id="rId10" Type="http://schemas.openxmlformats.org/officeDocument/2006/relationships/hyperlink" Target="consultantplus://offline/ref=09851CBB843418E652F08FE452DA340DD35338268440B8E0A41FD2590D106C35E657051ACECAFE845534CB7E7EvEv3J" TargetMode="External"/><Relationship Id="rId19" Type="http://schemas.openxmlformats.org/officeDocument/2006/relationships/theme" Target="theme/theme1.xml"/><Relationship Id="rId4" Type="http://schemas.openxmlformats.org/officeDocument/2006/relationships/hyperlink" Target="consultantplus://offline/ref=09851CBB843418E652F08FE452DA340DD353392A8A1FEFE2F54ADC5C05403625E21E5210D2CDE49A532AC8v7v7J" TargetMode="External"/><Relationship Id="rId9" Type="http://schemas.openxmlformats.org/officeDocument/2006/relationships/hyperlink" Target="consultantplus://offline/ref=09851CBB843418E652F08FE452DA340DD2593E2B844EB8E0A41FD2590D106C35E657051ACECAFE845534CB7E7EvEv3J" TargetMode="External"/><Relationship Id="rId14" Type="http://schemas.openxmlformats.org/officeDocument/2006/relationships/hyperlink" Target="consultantplus://offline/ref=09851CBB843418E652F08FE452DA340DD0593A2A814EB8E0A41FD2590D106C35E657051ACECAFE845534CB7E7EvEv3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894</Words>
  <Characters>5100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2021-04-28T05:19:00Z</cp:lastPrinted>
  <dcterms:created xsi:type="dcterms:W3CDTF">2025-02-28T09:05:00Z</dcterms:created>
  <dcterms:modified xsi:type="dcterms:W3CDTF">2025-02-28T09:05:00Z</dcterms:modified>
</cp:coreProperties>
</file>